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一、用途</w:t>
      </w: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该系列干式电抗器用于变频器输入、输出侧端，与变频器串联，当低压电网中有大量整流、变流装置等谐波源时，其产生的高次谐波会严重危害主变及其它电器设备的安全运行。电抗器与变频器相连接后，能有效吸收电网谐波，降低输入高次谐波造成的漏电流，降低电机的噪音以及涡流损耗，用于平滑滤波，降低瞬变电压</w:t>
      </w:r>
      <w:proofErr w:type="spellStart"/>
      <w:r>
        <w:rPr>
          <w:rFonts w:ascii="微软雅黑" w:eastAsia="微软雅黑" w:hAnsi="微软雅黑" w:cs="微软雅黑" w:hint="eastAsia"/>
          <w:sz w:val="18"/>
          <w:szCs w:val="18"/>
        </w:rPr>
        <w:t>dv/dt</w:t>
      </w:r>
      <w:proofErr w:type="spellEnd"/>
      <w:r>
        <w:rPr>
          <w:rFonts w:ascii="微软雅黑" w:eastAsia="微软雅黑" w:hAnsi="微软雅黑" w:cs="微软雅黑" w:hint="eastAsia"/>
          <w:sz w:val="18"/>
          <w:szCs w:val="18"/>
        </w:rPr>
        <w:t>，延长电机寿命。；</w:t>
      </w:r>
    </w:p>
    <w:p w:rsidR="003C3600" w:rsidRDefault="00023501">
      <w:pPr>
        <w:pStyle w:val="a5"/>
        <w:widowControl/>
        <w:spacing w:beforeAutospacing="1" w:afterAutospacing="1"/>
      </w:pPr>
      <w:r>
        <w:rPr>
          <w:rFonts w:ascii="微软雅黑" w:eastAsia="微软雅黑" w:hAnsi="微软雅黑" w:cs="微软雅黑" w:hint="eastAsia"/>
          <w:b/>
          <w:bCs/>
          <w:sz w:val="18"/>
          <w:szCs w:val="18"/>
        </w:rPr>
        <w:t>一、</w:t>
      </w:r>
      <w:r>
        <w:t>purpose</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The series dry-type reactor is used in the input and output side of the inverter, </w:t>
      </w:r>
      <w:r>
        <w:rPr>
          <w:rFonts w:ascii="微软雅黑" w:eastAsia="微软雅黑" w:hAnsi="微软雅黑" w:cs="微软雅黑" w:hint="eastAsia"/>
          <w:sz w:val="18"/>
          <w:szCs w:val="18"/>
        </w:rPr>
        <w:t>and is connected with the converter in series. When there are lots of harmonic sources such as rectifier and converter devices in the low voltage network, the high-order harmonics will seriously damage the safe operation of the main transformer and other e</w:t>
      </w:r>
      <w:r>
        <w:rPr>
          <w:rFonts w:ascii="微软雅黑" w:eastAsia="微软雅黑" w:hAnsi="微软雅黑" w:cs="微软雅黑" w:hint="eastAsia"/>
          <w:sz w:val="18"/>
          <w:szCs w:val="18"/>
        </w:rPr>
        <w:t xml:space="preserve">lectrical equipment. After connecting the inverter to the frequency converter, the reactor can effectively absorb the harmonic of the power grid, reduce the leakage current caused by the input high-order harmonic, reduce the noise and eddy current loss of </w:t>
      </w:r>
      <w:r>
        <w:rPr>
          <w:rFonts w:ascii="微软雅黑" w:eastAsia="微软雅黑" w:hAnsi="微软雅黑" w:cs="微软雅黑" w:hint="eastAsia"/>
          <w:sz w:val="18"/>
          <w:szCs w:val="18"/>
        </w:rPr>
        <w:t xml:space="preserve">the motor, and smooth the filter, reduce the transient voltage </w:t>
      </w:r>
      <w:proofErr w:type="spellStart"/>
      <w:r>
        <w:rPr>
          <w:rFonts w:ascii="微软雅黑" w:eastAsia="微软雅黑" w:hAnsi="微软雅黑" w:cs="微软雅黑" w:hint="eastAsia"/>
          <w:sz w:val="18"/>
          <w:szCs w:val="18"/>
        </w:rPr>
        <w:t>dv/dt</w:t>
      </w:r>
      <w:proofErr w:type="spellEnd"/>
      <w:r>
        <w:rPr>
          <w:rFonts w:ascii="微软雅黑" w:eastAsia="微软雅黑" w:hAnsi="微软雅黑" w:cs="微软雅黑" w:hint="eastAsia"/>
          <w:sz w:val="18"/>
          <w:szCs w:val="18"/>
        </w:rPr>
        <w:t xml:space="preserve"> and prolong the life of the motor. ;</w:t>
      </w:r>
    </w:p>
    <w:p w:rsidR="003C3600" w:rsidRDefault="003C3600">
      <w:pPr>
        <w:spacing w:line="240" w:lineRule="exact"/>
        <w:rPr>
          <w:rFonts w:ascii="微软雅黑" w:eastAsia="微软雅黑" w:hAnsi="微软雅黑" w:cs="微软雅黑"/>
          <w:sz w:val="10"/>
          <w:szCs w:val="10"/>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二、技术特点</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rPr>
        <w:t xml:space="preserve">   </w:t>
      </w:r>
      <w:r>
        <w:rPr>
          <w:rFonts w:ascii="微软雅黑" w:eastAsia="微软雅黑" w:hAnsi="微软雅黑" w:cs="微软雅黑" w:hint="eastAsia"/>
          <w:sz w:val="18"/>
          <w:szCs w:val="18"/>
        </w:rPr>
        <w:t xml:space="preserve"> 1</w:t>
      </w:r>
      <w:r>
        <w:rPr>
          <w:rFonts w:ascii="微软雅黑" w:eastAsia="微软雅黑" w:hAnsi="微软雅黑" w:cs="微软雅黑" w:hint="eastAsia"/>
          <w:sz w:val="18"/>
          <w:szCs w:val="18"/>
        </w:rPr>
        <w:t>、铁芯制造采用了干式电抗器的制造技术</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振动小、噪音低、漏磁少，对环境的电磁干扰小；</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2</w:t>
      </w:r>
      <w:r>
        <w:rPr>
          <w:rFonts w:ascii="微软雅黑" w:eastAsia="微软雅黑" w:hAnsi="微软雅黑" w:cs="微软雅黑" w:hint="eastAsia"/>
          <w:sz w:val="18"/>
          <w:szCs w:val="18"/>
        </w:rPr>
        <w:t>、产品的整体结构紧凑，安装尺寸小，占用空间小；</w:t>
      </w:r>
    </w:p>
    <w:p w:rsidR="003C3600" w:rsidRDefault="00023501">
      <w:pPr>
        <w:numPr>
          <w:ilvl w:val="0"/>
          <w:numId w:val="1"/>
        </w:num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产品的技术条件符合国际标准</w:t>
      </w:r>
      <w:r>
        <w:rPr>
          <w:rFonts w:ascii="微软雅黑" w:eastAsia="微软雅黑" w:hAnsi="微软雅黑" w:cs="微软雅黑" w:hint="eastAsia"/>
          <w:sz w:val="18"/>
          <w:szCs w:val="18"/>
        </w:rPr>
        <w:t>IEC289</w:t>
      </w:r>
      <w:r>
        <w:rPr>
          <w:rFonts w:ascii="微软雅黑" w:eastAsia="微软雅黑" w:hAnsi="微软雅黑" w:cs="微软雅黑" w:hint="eastAsia"/>
          <w:sz w:val="18"/>
          <w:szCs w:val="18"/>
        </w:rPr>
        <w:t>和部颁标准</w:t>
      </w:r>
      <w:r>
        <w:rPr>
          <w:rFonts w:ascii="微软雅黑" w:eastAsia="微软雅黑" w:hAnsi="微软雅黑" w:cs="微软雅黑" w:hint="eastAsia"/>
          <w:sz w:val="18"/>
          <w:szCs w:val="18"/>
        </w:rPr>
        <w:t>JB-5346</w:t>
      </w:r>
      <w:r>
        <w:rPr>
          <w:rFonts w:ascii="微软雅黑" w:eastAsia="微软雅黑" w:hAnsi="微软雅黑" w:cs="微软雅黑" w:hint="eastAsia"/>
          <w:sz w:val="18"/>
          <w:szCs w:val="18"/>
        </w:rPr>
        <w:t>等要求，其技术性能达到当代国际同类产品的水平；</w:t>
      </w:r>
    </w:p>
    <w:p w:rsidR="003C3600" w:rsidRDefault="00023501">
      <w:pPr>
        <w:numPr>
          <w:ilvl w:val="0"/>
          <w:numId w:val="1"/>
        </w:num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型号含义如图所示：</w:t>
      </w:r>
    </w:p>
    <w:p w:rsidR="003C3600" w:rsidRDefault="00023501">
      <w:pPr>
        <w:numPr>
          <w:ilvl w:val="0"/>
          <w:numId w:val="2"/>
        </w:num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T</w:t>
      </w:r>
      <w:r>
        <w:rPr>
          <w:rFonts w:ascii="微软雅黑" w:eastAsia="微软雅黑" w:hAnsi="微软雅黑" w:cs="微软雅黑" w:hint="eastAsia"/>
          <w:sz w:val="18"/>
          <w:szCs w:val="18"/>
        </w:rPr>
        <w:t>echnical characteristics</w:t>
      </w:r>
    </w:p>
    <w:p w:rsidR="003C3600" w:rsidRDefault="00023501">
      <w:p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1. The manufacturing technology of the dry reactor is adopted in the iron core manufacturing, which has small vibration, low noise, less magnetic leakage and small electromagnetic interference to the environment.</w:t>
      </w:r>
    </w:p>
    <w:p w:rsidR="003C3600" w:rsidRDefault="00023501">
      <w:p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2, the whole struc</w:t>
      </w:r>
      <w:r>
        <w:rPr>
          <w:rFonts w:ascii="微软雅黑" w:eastAsia="微软雅黑" w:hAnsi="微软雅黑" w:cs="微软雅黑" w:hint="eastAsia"/>
          <w:sz w:val="18"/>
          <w:szCs w:val="18"/>
        </w:rPr>
        <w:t>ture of the product is compact, the installation size is small, and the space is small.</w:t>
      </w:r>
    </w:p>
    <w:p w:rsidR="003C3600" w:rsidRDefault="00023501">
      <w:p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The technical conditions of the products are in conformity with the requirements of the international standard IEC289 and the standard JB-5346 of the Ministry. The te</w:t>
      </w:r>
      <w:r>
        <w:rPr>
          <w:rFonts w:ascii="微软雅黑" w:eastAsia="微软雅黑" w:hAnsi="微软雅黑" w:cs="微软雅黑" w:hint="eastAsia"/>
          <w:sz w:val="18"/>
          <w:szCs w:val="18"/>
        </w:rPr>
        <w:t>chnical performance of the products has reached the level of the contemporary international similar products.</w:t>
      </w:r>
    </w:p>
    <w:p w:rsidR="003C3600" w:rsidRDefault="00023501">
      <w:pPr>
        <w:spacing w:line="240" w:lineRule="exact"/>
        <w:ind w:left="360"/>
        <w:rPr>
          <w:rFonts w:ascii="微软雅黑" w:eastAsia="微软雅黑" w:hAnsi="微软雅黑" w:cs="微软雅黑"/>
          <w:sz w:val="18"/>
          <w:szCs w:val="18"/>
        </w:rPr>
      </w:pPr>
      <w:r>
        <w:rPr>
          <w:rFonts w:ascii="微软雅黑" w:eastAsia="微软雅黑" w:hAnsi="微软雅黑" w:cs="微软雅黑" w:hint="eastAsia"/>
          <w:sz w:val="18"/>
          <w:szCs w:val="18"/>
        </w:rPr>
        <w:t>4. The meaning of the model is shown as shown in the figure.</w:t>
      </w:r>
    </w:p>
    <w:p w:rsidR="003C3600" w:rsidRDefault="003C3600">
      <w:pPr>
        <w:spacing w:line="240" w:lineRule="exact"/>
        <w:ind w:left="360"/>
        <w:rPr>
          <w:rFonts w:ascii="微软雅黑" w:eastAsia="微软雅黑" w:hAnsi="微软雅黑" w:cs="微软雅黑"/>
          <w:sz w:val="18"/>
          <w:szCs w:val="18"/>
        </w:rPr>
      </w:pPr>
    </w:p>
    <w:p w:rsidR="003C3600" w:rsidRDefault="00023501">
      <w:pPr>
        <w:spacing w:line="240" w:lineRule="exact"/>
        <w:ind w:firstLine="360"/>
        <w:rPr>
          <w:rFonts w:ascii="微软雅黑" w:eastAsia="微软雅黑" w:hAnsi="微软雅黑" w:cs="微软雅黑"/>
          <w:b/>
          <w:bCs/>
          <w:sz w:val="10"/>
          <w:szCs w:val="10"/>
        </w:rPr>
      </w:pPr>
      <w:r>
        <w:rPr>
          <w:rFonts w:ascii="宋体" w:eastAsia="宋体" w:hAnsi="宋体" w:hint="eastAsia"/>
          <w:noProof/>
          <w:sz w:val="28"/>
        </w:rPr>
        <w:drawing>
          <wp:anchor distT="0" distB="0" distL="114300" distR="114300" simplePos="0" relativeHeight="251660288" behindDoc="0" locked="0" layoutInCell="1" allowOverlap="1">
            <wp:simplePos x="0" y="0"/>
            <wp:positionH relativeFrom="column">
              <wp:posOffset>177800</wp:posOffset>
            </wp:positionH>
            <wp:positionV relativeFrom="paragraph">
              <wp:posOffset>59055</wp:posOffset>
            </wp:positionV>
            <wp:extent cx="2402205" cy="948055"/>
            <wp:effectExtent l="0" t="0" r="17145" b="4445"/>
            <wp:wrapNone/>
            <wp:docPr id="1" name="Picture 3" descr="D:\工作文档\合同和报价\图标logo\输入输出型号含义.jpg输入输出型号含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工作文档\合同和报价\图标logo\输入输出型号含义.jpg输入输出型号含义"/>
                    <pic:cNvPicPr>
                      <a:picLocks noChangeAspect="1"/>
                    </pic:cNvPicPr>
                  </pic:nvPicPr>
                  <pic:blipFill>
                    <a:blip r:embed="rId8" cstate="print"/>
                    <a:stretch>
                      <a:fillRect/>
                    </a:stretch>
                  </pic:blipFill>
                  <pic:spPr>
                    <a:xfrm>
                      <a:off x="0" y="0"/>
                      <a:ext cx="2402205" cy="948055"/>
                    </a:xfrm>
                    <a:prstGeom prst="rect">
                      <a:avLst/>
                    </a:prstGeom>
                    <a:noFill/>
                    <a:ln w="9525">
                      <a:noFill/>
                    </a:ln>
                  </pic:spPr>
                </pic:pic>
              </a:graphicData>
            </a:graphic>
          </wp:anchor>
        </w:drawing>
      </w:r>
    </w:p>
    <w:p w:rsidR="003C3600" w:rsidRDefault="003C3600">
      <w:pPr>
        <w:spacing w:line="240" w:lineRule="exact"/>
        <w:ind w:firstLine="360"/>
        <w:rPr>
          <w:rFonts w:ascii="微软雅黑" w:eastAsia="微软雅黑" w:hAnsi="微软雅黑" w:cs="微软雅黑"/>
          <w:b/>
          <w:bCs/>
          <w:sz w:val="10"/>
          <w:szCs w:val="10"/>
        </w:rPr>
      </w:pPr>
    </w:p>
    <w:p w:rsidR="003C3600" w:rsidRDefault="003C3600">
      <w:pPr>
        <w:spacing w:line="240" w:lineRule="exact"/>
        <w:ind w:firstLine="360"/>
        <w:rPr>
          <w:rFonts w:ascii="微软雅黑" w:eastAsia="微软雅黑" w:hAnsi="微软雅黑" w:cs="微软雅黑"/>
          <w:b/>
          <w:bCs/>
          <w:sz w:val="10"/>
          <w:szCs w:val="10"/>
        </w:rPr>
      </w:pPr>
    </w:p>
    <w:p w:rsidR="003C3600" w:rsidRDefault="003C3600">
      <w:pPr>
        <w:spacing w:line="240" w:lineRule="exact"/>
        <w:ind w:firstLine="360"/>
        <w:rPr>
          <w:rFonts w:ascii="微软雅黑" w:eastAsia="微软雅黑" w:hAnsi="微软雅黑" w:cs="微软雅黑"/>
          <w:b/>
          <w:bCs/>
          <w:sz w:val="10"/>
          <w:szCs w:val="10"/>
        </w:rPr>
      </w:pPr>
    </w:p>
    <w:p w:rsidR="003C3600" w:rsidRDefault="003C3600">
      <w:pPr>
        <w:spacing w:line="240" w:lineRule="exact"/>
        <w:rPr>
          <w:rFonts w:ascii="微软雅黑" w:eastAsia="微软雅黑" w:hAnsi="微软雅黑" w:cs="微软雅黑"/>
          <w:b/>
          <w:bCs/>
          <w:sz w:val="10"/>
          <w:szCs w:val="10"/>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lastRenderedPageBreak/>
        <w:t>三、</w:t>
      </w:r>
      <w:r>
        <w:rPr>
          <w:rFonts w:ascii="微软雅黑" w:eastAsia="微软雅黑" w:hAnsi="微软雅黑" w:cs="微软雅黑" w:hint="eastAsia"/>
          <w:b/>
          <w:bCs/>
          <w:sz w:val="18"/>
          <w:szCs w:val="18"/>
        </w:rPr>
        <w:t>低压电抗器执行标准</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IEC289</w:t>
      </w:r>
      <w:r>
        <w:rPr>
          <w:rFonts w:ascii="微软雅黑" w:eastAsia="微软雅黑" w:hAnsi="微软雅黑" w:cs="微软雅黑" w:hint="eastAsia"/>
          <w:sz w:val="18"/>
          <w:szCs w:val="18"/>
        </w:rPr>
        <w:t>《电抗器》</w:t>
      </w:r>
      <w:r>
        <w:rPr>
          <w:rFonts w:ascii="微软雅黑" w:eastAsia="微软雅黑" w:hAnsi="微软雅黑" w:cs="微软雅黑" w:hint="eastAsia"/>
          <w:sz w:val="18"/>
          <w:szCs w:val="18"/>
        </w:rPr>
        <w:t xml:space="preserve"> </w:t>
      </w:r>
      <w:r>
        <w:rPr>
          <w:rFonts w:ascii="微软雅黑" w:eastAsia="微软雅黑" w:hAnsi="微软雅黑" w:cs="微软雅黑" w:hint="eastAsia"/>
          <w:sz w:val="18"/>
          <w:szCs w:val="18"/>
        </w:rPr>
        <w:t>GB10229</w:t>
      </w:r>
      <w:r>
        <w:rPr>
          <w:rFonts w:ascii="微软雅黑" w:eastAsia="微软雅黑" w:hAnsi="微软雅黑" w:cs="微软雅黑" w:hint="eastAsia"/>
          <w:sz w:val="18"/>
          <w:szCs w:val="18"/>
        </w:rPr>
        <w:t>-88</w:t>
      </w:r>
      <w:r>
        <w:rPr>
          <w:rFonts w:ascii="微软雅黑" w:eastAsia="微软雅黑" w:hAnsi="微软雅黑" w:cs="微软雅黑" w:hint="eastAsia"/>
          <w:sz w:val="18"/>
          <w:szCs w:val="18"/>
        </w:rPr>
        <w:t>《电抗器》</w:t>
      </w:r>
      <w:r>
        <w:rPr>
          <w:rFonts w:ascii="微软雅黑" w:eastAsia="微软雅黑" w:hAnsi="微软雅黑" w:cs="微软雅黑" w:hint="eastAsia"/>
          <w:sz w:val="18"/>
          <w:szCs w:val="18"/>
        </w:rPr>
        <w:t xml:space="preserve"> </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JB</w:t>
      </w:r>
      <w:r>
        <w:rPr>
          <w:rFonts w:ascii="微软雅黑" w:eastAsia="微软雅黑" w:hAnsi="微软雅黑" w:cs="微软雅黑" w:hint="eastAsia"/>
          <w:sz w:val="18"/>
          <w:szCs w:val="18"/>
        </w:rPr>
        <w:t>9644-1999</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半导体电气传动用电抗器</w:t>
      </w:r>
      <w:r>
        <w:rPr>
          <w:rFonts w:ascii="微软雅黑" w:eastAsia="微软雅黑" w:hAnsi="微软雅黑" w:cs="微软雅黑" w:hint="eastAsia"/>
          <w:sz w:val="18"/>
          <w:szCs w:val="18"/>
        </w:rPr>
        <w:t>》</w:t>
      </w:r>
    </w:p>
    <w:p w:rsidR="003C3600" w:rsidRDefault="00023501">
      <w:pPr>
        <w:spacing w:line="240" w:lineRule="exact"/>
        <w:ind w:firstLineChars="200" w:firstLine="360"/>
        <w:rPr>
          <w:rFonts w:ascii="微软雅黑" w:eastAsia="微软雅黑" w:hAnsi="微软雅黑" w:cs="微软雅黑"/>
          <w:b/>
          <w:bCs/>
          <w:sz w:val="18"/>
          <w:szCs w:val="18"/>
        </w:rPr>
      </w:pPr>
      <w:r>
        <w:rPr>
          <w:rFonts w:ascii="微软雅黑" w:eastAsia="微软雅黑" w:hAnsi="微软雅黑" w:cs="微软雅黑" w:hint="eastAsia"/>
          <w:sz w:val="18"/>
          <w:szCs w:val="18"/>
        </w:rPr>
        <w:t>三、</w:t>
      </w:r>
      <w:r>
        <w:rPr>
          <w:rFonts w:ascii="微软雅黑" w:eastAsia="微软雅黑" w:hAnsi="微软雅黑" w:cs="微软雅黑" w:hint="eastAsia"/>
          <w:b/>
          <w:bCs/>
          <w:sz w:val="18"/>
          <w:szCs w:val="18"/>
        </w:rPr>
        <w:t>Three.</w:t>
      </w:r>
      <w:r>
        <w:rPr>
          <w:rFonts w:ascii="微软雅黑" w:eastAsia="微软雅黑" w:hAnsi="微软雅黑" w:cs="微软雅黑" w:hint="eastAsia"/>
          <w:b/>
          <w:bCs/>
          <w:sz w:val="18"/>
          <w:szCs w:val="18"/>
        </w:rPr>
        <w:t xml:space="preserve"> Execution standard of low voltage reactor            IEC289 "reactor" GB10229-88 "reactor"           JB9644-1999 "reactor for semiconductor electrical transmission"</w:t>
      </w:r>
    </w:p>
    <w:p w:rsidR="003C3600" w:rsidRDefault="003C3600">
      <w:pPr>
        <w:spacing w:line="240" w:lineRule="exact"/>
        <w:rPr>
          <w:rFonts w:ascii="微软雅黑" w:eastAsia="微软雅黑" w:hAnsi="微软雅黑" w:cs="微软雅黑"/>
          <w:sz w:val="10"/>
          <w:szCs w:val="10"/>
        </w:rPr>
      </w:pPr>
    </w:p>
    <w:p w:rsidR="003C3600" w:rsidRDefault="00023501">
      <w:pPr>
        <w:spacing w:line="240" w:lineRule="exact"/>
        <w:rPr>
          <w:rFonts w:ascii="微软雅黑" w:eastAsia="微软雅黑" w:hAnsi="微软雅黑" w:cs="微软雅黑"/>
        </w:rPr>
      </w:pPr>
      <w:r>
        <w:rPr>
          <w:rFonts w:ascii="微软雅黑" w:eastAsia="微软雅黑" w:hAnsi="微软雅黑" w:cs="微软雅黑" w:hint="eastAsia"/>
          <w:b/>
          <w:bCs/>
          <w:sz w:val="18"/>
          <w:szCs w:val="18"/>
        </w:rPr>
        <w:t>四</w:t>
      </w:r>
      <w:r>
        <w:rPr>
          <w:rFonts w:ascii="微软雅黑" w:eastAsia="微软雅黑" w:hAnsi="微软雅黑" w:cs="微软雅黑" w:hint="eastAsia"/>
          <w:b/>
          <w:bCs/>
          <w:sz w:val="18"/>
          <w:szCs w:val="18"/>
        </w:rPr>
        <w:t>、产品使用条件</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常规产品正常适用条件为海拔不超过</w:t>
      </w:r>
      <w:r>
        <w:rPr>
          <w:rFonts w:ascii="微软雅黑" w:eastAsia="微软雅黑" w:hAnsi="微软雅黑" w:cs="微软雅黑" w:hint="eastAsia"/>
          <w:sz w:val="18"/>
          <w:szCs w:val="18"/>
        </w:rPr>
        <w:t>1000</w:t>
      </w:r>
      <w:r>
        <w:rPr>
          <w:rFonts w:ascii="微软雅黑" w:eastAsia="微软雅黑" w:hAnsi="微软雅黑" w:cs="微软雅黑" w:hint="eastAsia"/>
          <w:sz w:val="18"/>
          <w:szCs w:val="18"/>
        </w:rPr>
        <w:t>米，环境温度不高于</w:t>
      </w:r>
      <w:r>
        <w:rPr>
          <w:rFonts w:ascii="微软雅黑" w:eastAsia="微软雅黑" w:hAnsi="微软雅黑" w:cs="微软雅黑" w:hint="eastAsia"/>
          <w:sz w:val="18"/>
          <w:szCs w:val="18"/>
        </w:rPr>
        <w:t>40</w:t>
      </w:r>
      <w:r>
        <w:rPr>
          <w:rFonts w:ascii="微软雅黑" w:eastAsia="微软雅黑" w:hAnsi="微软雅黑" w:cs="微软雅黑" w:hint="eastAsia"/>
          <w:sz w:val="18"/>
          <w:szCs w:val="18"/>
        </w:rPr>
        <w:t>℃，如合同产品超出正常使用条件，应按</w:t>
      </w:r>
      <w:r>
        <w:rPr>
          <w:rFonts w:ascii="微软雅黑" w:eastAsia="微软雅黑" w:hAnsi="微软雅黑" w:cs="微软雅黑" w:hint="eastAsia"/>
          <w:sz w:val="18"/>
          <w:szCs w:val="18"/>
        </w:rPr>
        <w:t>GB1094</w:t>
      </w:r>
      <w:r>
        <w:rPr>
          <w:rFonts w:ascii="微软雅黑" w:eastAsia="微软雅黑" w:hAnsi="微软雅黑" w:cs="微软雅黑" w:hint="eastAsia"/>
          <w:sz w:val="18"/>
          <w:szCs w:val="18"/>
        </w:rPr>
        <w:t>和</w:t>
      </w:r>
      <w:r>
        <w:rPr>
          <w:rFonts w:ascii="微软雅黑" w:eastAsia="微软雅黑" w:hAnsi="微软雅黑" w:cs="微软雅黑" w:hint="eastAsia"/>
          <w:sz w:val="18"/>
          <w:szCs w:val="18"/>
        </w:rPr>
        <w:t>GB10229</w:t>
      </w:r>
      <w:r>
        <w:rPr>
          <w:rFonts w:ascii="微软雅黑" w:eastAsia="微软雅黑" w:hAnsi="微软雅黑" w:cs="微软雅黑" w:hint="eastAsia"/>
          <w:sz w:val="18"/>
          <w:szCs w:val="18"/>
        </w:rPr>
        <w:t>的有关规定定额设计调整，产品将适用</w:t>
      </w:r>
      <w:r>
        <w:rPr>
          <w:rFonts w:ascii="微软雅黑" w:eastAsia="微软雅黑" w:hAnsi="微软雅黑" w:cs="微软雅黑" w:hint="eastAsia"/>
          <w:sz w:val="18"/>
          <w:szCs w:val="18"/>
        </w:rPr>
        <w:t>于相应环境；</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四、</w:t>
      </w:r>
      <w:r>
        <w:rPr>
          <w:rFonts w:ascii="微软雅黑" w:eastAsia="微软雅黑" w:hAnsi="微软雅黑" w:cs="微软雅黑" w:hint="eastAsia"/>
          <w:sz w:val="18"/>
          <w:szCs w:val="18"/>
        </w:rPr>
        <w:t xml:space="preserve">Conditions for the use of products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The normal application condition of conventional products is that the altitude is no more than 1000 meters, and the ambient temperature is not higher than 40 degrees. If the contract products exceed the normal use conditions, they should be adjusted accord</w:t>
      </w:r>
      <w:r>
        <w:rPr>
          <w:rFonts w:ascii="微软雅黑" w:eastAsia="微软雅黑" w:hAnsi="微软雅黑" w:cs="微软雅黑" w:hint="eastAsia"/>
          <w:sz w:val="18"/>
          <w:szCs w:val="18"/>
        </w:rPr>
        <w:t xml:space="preserve">ing to the relevant stipulations of GB1094 and GB10229, and the products will be applied </w:t>
      </w:r>
      <w:bookmarkStart w:id="0" w:name="_GoBack"/>
      <w:bookmarkEnd w:id="0"/>
      <w:r>
        <w:rPr>
          <w:rFonts w:ascii="微软雅黑" w:eastAsia="微软雅黑" w:hAnsi="微软雅黑" w:cs="微软雅黑" w:hint="eastAsia"/>
          <w:sz w:val="18"/>
          <w:szCs w:val="18"/>
        </w:rPr>
        <w:t>to the corresponding environment.</w:t>
      </w:r>
    </w:p>
    <w:p w:rsidR="003C3600" w:rsidRDefault="003C3600">
      <w:pPr>
        <w:spacing w:line="240" w:lineRule="exact"/>
        <w:rPr>
          <w:rFonts w:ascii="微软雅黑" w:eastAsia="微软雅黑" w:hAnsi="微软雅黑" w:cs="微软雅黑"/>
          <w:sz w:val="10"/>
          <w:szCs w:val="10"/>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五</w:t>
      </w:r>
      <w:r>
        <w:rPr>
          <w:rFonts w:ascii="微软雅黑" w:eastAsia="微软雅黑" w:hAnsi="微软雅黑" w:cs="微软雅黑" w:hint="eastAsia"/>
          <w:b/>
          <w:bCs/>
          <w:sz w:val="18"/>
          <w:szCs w:val="18"/>
        </w:rPr>
        <w:t>、产品的运输及装卸</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、电抗器至安装地点的运输方法主要为公路或铁路运输；</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、产品在运输过程中，应注意天气，应有防雨防雪措施；</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、电抗器在运输过程中，电抗器的倾斜度不大于</w:t>
      </w:r>
      <w:r>
        <w:rPr>
          <w:rFonts w:ascii="微软雅黑" w:eastAsia="微软雅黑" w:hAnsi="微软雅黑" w:cs="微软雅黑" w:hint="eastAsia"/>
          <w:sz w:val="18"/>
          <w:szCs w:val="18"/>
        </w:rPr>
        <w:t>30</w:t>
      </w:r>
      <w:r>
        <w:rPr>
          <w:rFonts w:ascii="微软雅黑" w:eastAsia="微软雅黑" w:hAnsi="微软雅黑" w:cs="微软雅黑" w:hint="eastAsia"/>
          <w:sz w:val="18"/>
          <w:szCs w:val="18"/>
        </w:rPr>
        <w:t>°；</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4</w:t>
      </w:r>
      <w:r>
        <w:rPr>
          <w:rFonts w:ascii="微软雅黑" w:eastAsia="微软雅黑" w:hAnsi="微软雅黑" w:cs="微软雅黑" w:hint="eastAsia"/>
          <w:sz w:val="18"/>
          <w:szCs w:val="18"/>
        </w:rPr>
        <w:t>、起吊电抗器时应同时使用夹件上的四个吊环，对有全包装的电抗器应按其起吊标志进行</w:t>
      </w:r>
      <w:r>
        <w:rPr>
          <w:rFonts w:ascii="微软雅黑" w:eastAsia="微软雅黑" w:hAnsi="微软雅黑" w:cs="微软雅黑" w:hint="eastAsia"/>
          <w:sz w:val="18"/>
          <w:szCs w:val="18"/>
        </w:rPr>
        <w:t>起吊；</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5</w:t>
      </w:r>
      <w:r>
        <w:rPr>
          <w:rFonts w:ascii="微软雅黑" w:eastAsia="微软雅黑" w:hAnsi="微软雅黑" w:cs="微软雅黑" w:hint="eastAsia"/>
          <w:sz w:val="18"/>
          <w:szCs w:val="18"/>
        </w:rPr>
        <w:t>、电抗器在起吊时绳与垂线的夹角不得大于</w:t>
      </w:r>
      <w:r>
        <w:rPr>
          <w:rFonts w:ascii="微软雅黑" w:eastAsia="微软雅黑" w:hAnsi="微软雅黑" w:cs="微软雅黑" w:hint="eastAsia"/>
          <w:sz w:val="18"/>
          <w:szCs w:val="18"/>
        </w:rPr>
        <w:t>30</w:t>
      </w:r>
      <w:r>
        <w:rPr>
          <w:rFonts w:ascii="微软雅黑" w:eastAsia="微软雅黑" w:hAnsi="微软雅黑" w:cs="微软雅黑" w:hint="eastAsia"/>
          <w:sz w:val="18"/>
          <w:szCs w:val="18"/>
        </w:rPr>
        <w:t>°，所有钢丝绳与吊钩应能承受吊运设备整体的重量的要求；</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6</w:t>
      </w:r>
      <w:r>
        <w:rPr>
          <w:rFonts w:ascii="微软雅黑" w:eastAsia="微软雅黑" w:hAnsi="微软雅黑" w:cs="微软雅黑" w:hint="eastAsia"/>
          <w:sz w:val="18"/>
          <w:szCs w:val="18"/>
        </w:rPr>
        <w:t>、产品装卸时应严格按照国家有关装卸规程，装卸全过程中，应小心轻放、平衡起吊、保证人身和设备的安全；</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7</w:t>
      </w:r>
      <w:r>
        <w:rPr>
          <w:rFonts w:ascii="微软雅黑" w:eastAsia="微软雅黑" w:hAnsi="微软雅黑" w:cs="微软雅黑" w:hint="eastAsia"/>
          <w:sz w:val="18"/>
          <w:szCs w:val="18"/>
        </w:rPr>
        <w:t>、禁止绑拉线圈，垫块、引线等易损件；</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五、</w:t>
      </w:r>
      <w:r>
        <w:rPr>
          <w:rFonts w:ascii="微软雅黑" w:eastAsia="微软雅黑" w:hAnsi="微软雅黑" w:cs="微软雅黑" w:hint="eastAsia"/>
          <w:sz w:val="18"/>
          <w:szCs w:val="18"/>
        </w:rPr>
        <w:t xml:space="preserve"> Transportation and loading and unloading of products         1. The main transportation method of the reactor to the installatio</w:t>
      </w:r>
      <w:r>
        <w:rPr>
          <w:rFonts w:ascii="微软雅黑" w:eastAsia="微软雅黑" w:hAnsi="微软雅黑" w:cs="微软雅黑" w:hint="eastAsia"/>
          <w:sz w:val="18"/>
          <w:szCs w:val="18"/>
        </w:rPr>
        <w:t xml:space="preserve">n site is the highway or railway transportation.            2. In the course of transportation, the product should pay attention to the weather and should have the measures of anti rain and snow protection.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3. During the transportation of reacto</w:t>
      </w:r>
      <w:r>
        <w:rPr>
          <w:rFonts w:ascii="微软雅黑" w:eastAsia="微软雅黑" w:hAnsi="微软雅黑" w:cs="微软雅黑" w:hint="eastAsia"/>
          <w:sz w:val="18"/>
          <w:szCs w:val="18"/>
        </w:rPr>
        <w:t xml:space="preserve">r, the inclination of the reactor is not more than 30 degrees.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4. When the reactor is hoisted, four rings on the clip should be used at the same time, and the full packed reactor should be lifted according to its lifting sign.            5. The an</w:t>
      </w:r>
      <w:r>
        <w:rPr>
          <w:rFonts w:ascii="微软雅黑" w:eastAsia="微软雅黑" w:hAnsi="微软雅黑" w:cs="微软雅黑" w:hint="eastAsia"/>
          <w:sz w:val="18"/>
          <w:szCs w:val="18"/>
        </w:rPr>
        <w:t xml:space="preserve">gle between the rope and the vertical line should not be more than 30 degrees when the reactor is hoisted, and all the wire rope and hook should be able to bear the whole weight of the hoisting equipment.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6. When the product is loaded and unloaded,</w:t>
      </w:r>
      <w:r>
        <w:rPr>
          <w:rFonts w:ascii="微软雅黑" w:eastAsia="微软雅黑" w:hAnsi="微软雅黑" w:cs="微软雅黑" w:hint="eastAsia"/>
          <w:sz w:val="18"/>
          <w:szCs w:val="18"/>
        </w:rPr>
        <w:t xml:space="preserve"> it should be strictly according to the relevant state handling regulations. In the whole process of loading and unloading, the safety of light, balance and lifting should be taken carefully, and the safety of the body and equipment should be ensured.     </w:t>
      </w:r>
      <w:r>
        <w:rPr>
          <w:rFonts w:ascii="微软雅黑" w:eastAsia="微软雅黑" w:hAnsi="微软雅黑" w:cs="微软雅黑" w:hint="eastAsia"/>
          <w:sz w:val="18"/>
          <w:szCs w:val="18"/>
        </w:rPr>
        <w:t xml:space="preserve">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7. Prohibit the strapped coils, padding blocks, lead wires and other vulnerable parts.</w:t>
      </w: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lastRenderedPageBreak/>
        <w:t>六</w:t>
      </w:r>
      <w:r>
        <w:rPr>
          <w:rFonts w:ascii="微软雅黑" w:eastAsia="微软雅黑" w:hAnsi="微软雅黑" w:cs="微软雅黑" w:hint="eastAsia"/>
          <w:b/>
          <w:bCs/>
          <w:sz w:val="18"/>
          <w:szCs w:val="18"/>
        </w:rPr>
        <w:t>、贮存</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、需仓储的产品，验收完毕后应贮存在干燥、防雨无粉尘的地方；</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、所有产品应包装贮存在库房内并不能堆放，且不应同时储存在活性化学药品和腐蚀性物品；</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、干式电抗器不应户外放置，需短时间户外放置的应保证包装良好，并垫以木方，垫高不小于</w:t>
      </w:r>
      <w:r>
        <w:rPr>
          <w:rFonts w:ascii="微软雅黑" w:eastAsia="微软雅黑" w:hAnsi="微软雅黑" w:cs="微软雅黑" w:hint="eastAsia"/>
          <w:sz w:val="18"/>
          <w:szCs w:val="18"/>
        </w:rPr>
        <w:t>100mm</w:t>
      </w:r>
      <w:r>
        <w:rPr>
          <w:rFonts w:ascii="微软雅黑" w:eastAsia="微软雅黑" w:hAnsi="微软雅黑" w:cs="微软雅黑" w:hint="eastAsia"/>
          <w:sz w:val="18"/>
          <w:szCs w:val="18"/>
        </w:rPr>
        <w:t>；</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六、</w:t>
      </w:r>
      <w:r>
        <w:rPr>
          <w:rFonts w:ascii="微软雅黑" w:eastAsia="微软雅黑" w:hAnsi="微软雅黑" w:cs="微软雅黑" w:hint="eastAsia"/>
          <w:sz w:val="18"/>
          <w:szCs w:val="18"/>
        </w:rPr>
        <w:t xml:space="preserve"> Storage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 The products that need to be stored should be stored in a dry, rain proof and no dust place after the acceptance.           2. All the products should be stored in the warehouse and can not be stacked, and should not be stored at the same time in the ac</w:t>
      </w:r>
      <w:r>
        <w:rPr>
          <w:rFonts w:ascii="微软雅黑" w:eastAsia="微软雅黑" w:hAnsi="微软雅黑" w:cs="微软雅黑" w:hint="eastAsia"/>
          <w:sz w:val="18"/>
          <w:szCs w:val="18"/>
        </w:rPr>
        <w:t xml:space="preserve">tive and corrosive substances.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3, dry reactor should not be placed outdoors, the need for short time outdoor placement should ensure good packaging, and cushion the wood square, the cushion is not less than 100mm;</w:t>
      </w: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七</w:t>
      </w:r>
      <w:r>
        <w:rPr>
          <w:rFonts w:ascii="微软雅黑" w:eastAsia="微软雅黑" w:hAnsi="微软雅黑" w:cs="微软雅黑" w:hint="eastAsia"/>
          <w:b/>
          <w:bCs/>
          <w:sz w:val="18"/>
          <w:szCs w:val="18"/>
        </w:rPr>
        <w:t>、电抗器的安装</w:t>
      </w:r>
      <w:r>
        <w:rPr>
          <w:rFonts w:ascii="微软雅黑" w:eastAsia="微软雅黑" w:hAnsi="微软雅黑" w:cs="微软雅黑" w:hint="eastAsia"/>
          <w:b/>
          <w:bCs/>
          <w:sz w:val="18"/>
          <w:szCs w:val="18"/>
        </w:rPr>
        <w:t xml:space="preserve">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、户内使用的电抗器必须安装在防滴和防日照的室内。应防止腐蚀性气体和尘粒侵袭干式电抗器；</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、电抗器的基础必须能承受电抗器的全部质量，应符合国家建筑规范要求；</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、电抗器的安装设计必须符合人身安全要求，应确保电抗器在运行时不可能被人所触及。</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4</w:t>
      </w:r>
      <w:r>
        <w:rPr>
          <w:rFonts w:ascii="微软雅黑" w:eastAsia="微软雅黑" w:hAnsi="微软雅黑" w:cs="微软雅黑" w:hint="eastAsia"/>
          <w:sz w:val="18"/>
          <w:szCs w:val="18"/>
        </w:rPr>
        <w:t>、为了便于安装和维护保养和值班巡视，电抗器和墙壁之间必须留有通道；相邻电抗器之间必须留有大于</w:t>
      </w:r>
      <w:r>
        <w:rPr>
          <w:rFonts w:ascii="微软雅黑" w:eastAsia="微软雅黑" w:hAnsi="微软雅黑" w:cs="微软雅黑" w:hint="eastAsia"/>
          <w:sz w:val="18"/>
          <w:szCs w:val="18"/>
        </w:rPr>
        <w:t>1m</w:t>
      </w:r>
      <w:r>
        <w:rPr>
          <w:rFonts w:ascii="微软雅黑" w:eastAsia="微软雅黑" w:hAnsi="微软雅黑" w:cs="微软雅黑" w:hint="eastAsia"/>
          <w:sz w:val="18"/>
          <w:szCs w:val="18"/>
        </w:rPr>
        <w:t>的空隙（外限距离）；</w:t>
      </w:r>
    </w:p>
    <w:p w:rsidR="003C3600" w:rsidRDefault="00023501">
      <w:pPr>
        <w:spacing w:line="240" w:lineRule="exact"/>
        <w:rPr>
          <w:rFonts w:ascii="微软雅黑" w:eastAsia="微软雅黑" w:hAnsi="微软雅黑" w:cs="微软雅黑"/>
          <w:sz w:val="15"/>
          <w:szCs w:val="15"/>
        </w:rPr>
      </w:pPr>
      <w:r>
        <w:rPr>
          <w:rFonts w:ascii="微软雅黑" w:eastAsia="微软雅黑" w:hAnsi="微软雅黑" w:cs="微软雅黑" w:hint="eastAsia"/>
          <w:sz w:val="18"/>
          <w:szCs w:val="18"/>
        </w:rPr>
        <w:t>5</w:t>
      </w:r>
      <w:r>
        <w:rPr>
          <w:rFonts w:ascii="微软雅黑" w:eastAsia="微软雅黑" w:hAnsi="微软雅黑" w:cs="微软雅黑" w:hint="eastAsia"/>
          <w:sz w:val="18"/>
          <w:szCs w:val="18"/>
        </w:rPr>
        <w:t>、电抗器室内应有足够的通风设施，确保电抗器因损耗产生的热量及时扩散出去。</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6</w:t>
      </w:r>
      <w:r>
        <w:rPr>
          <w:rFonts w:ascii="微软雅黑" w:eastAsia="微软雅黑" w:hAnsi="微软雅黑" w:cs="微软雅黑" w:hint="eastAsia"/>
          <w:sz w:val="18"/>
          <w:szCs w:val="18"/>
        </w:rPr>
        <w:t>、电抗器应安装在离墙壁</w:t>
      </w:r>
      <w:r>
        <w:rPr>
          <w:rFonts w:ascii="微软雅黑" w:eastAsia="微软雅黑" w:hAnsi="微软雅黑" w:cs="微软雅黑" w:hint="eastAsia"/>
          <w:sz w:val="18"/>
          <w:szCs w:val="18"/>
        </w:rPr>
        <w:t>600mm</w:t>
      </w:r>
      <w:r>
        <w:rPr>
          <w:rFonts w:ascii="微软雅黑" w:eastAsia="微软雅黑" w:hAnsi="微软雅黑" w:cs="微软雅黑" w:hint="eastAsia"/>
          <w:sz w:val="18"/>
          <w:szCs w:val="18"/>
        </w:rPr>
        <w:t>以外的地方以保证电抗器周围空气的流动及人身</w:t>
      </w:r>
      <w:r>
        <w:rPr>
          <w:rFonts w:ascii="微软雅黑" w:eastAsia="微软雅黑" w:hAnsi="微软雅黑" w:cs="微软雅黑" w:hint="eastAsia"/>
          <w:sz w:val="18"/>
          <w:szCs w:val="18"/>
        </w:rPr>
        <w:t>安全要求。进风口和出风口的栅栏或百叶窗不得减少对流的有效截面，进出风口必须有防止异物进入的措施。</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7</w:t>
      </w:r>
      <w:r>
        <w:rPr>
          <w:rFonts w:ascii="微软雅黑" w:eastAsia="微软雅黑" w:hAnsi="微软雅黑" w:cs="微软雅黑" w:hint="eastAsia"/>
          <w:sz w:val="18"/>
          <w:szCs w:val="18"/>
        </w:rPr>
        <w:t>、电力线路的连接的所有端子连接前，应熟悉试验报告及铭牌上的连接图，连接要正确。</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8</w:t>
      </w:r>
      <w:r>
        <w:rPr>
          <w:rFonts w:ascii="微软雅黑" w:eastAsia="微软雅黑" w:hAnsi="微软雅黑" w:cs="微软雅黑" w:hint="eastAsia"/>
          <w:sz w:val="18"/>
          <w:szCs w:val="18"/>
        </w:rPr>
        <w:t>、电缆或母排组成的连接线必须符合电抗器运行规程及电气安装规程的规定，选择合适截面的电缆和母线排。连接线不得在接线端子上产生过高的机械拉力和力矩。当电流大于</w:t>
      </w:r>
      <w:r>
        <w:rPr>
          <w:rFonts w:ascii="微软雅黑" w:eastAsia="微软雅黑" w:hAnsi="微软雅黑" w:cs="微软雅黑" w:hint="eastAsia"/>
          <w:sz w:val="18"/>
          <w:szCs w:val="18"/>
        </w:rPr>
        <w:t>1000</w:t>
      </w:r>
      <w:r>
        <w:rPr>
          <w:rFonts w:ascii="微软雅黑" w:eastAsia="微软雅黑" w:hAnsi="微软雅黑" w:cs="微软雅黑" w:hint="eastAsia"/>
          <w:sz w:val="18"/>
          <w:szCs w:val="18"/>
        </w:rPr>
        <w:t>安培时，母线和电抗器端子之间必须有一段软联结，以补偿导体在热胀冷缩时产生的应力；</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9</w:t>
      </w:r>
      <w:r>
        <w:rPr>
          <w:rFonts w:ascii="微软雅黑" w:eastAsia="微软雅黑" w:hAnsi="微软雅黑" w:cs="微软雅黑" w:hint="eastAsia"/>
          <w:sz w:val="18"/>
          <w:szCs w:val="18"/>
        </w:rPr>
        <w:t>、必须保证带电体之间及带电体对地之间的最小绝缘距离。</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0</w:t>
      </w:r>
      <w:r>
        <w:rPr>
          <w:rFonts w:ascii="微软雅黑" w:eastAsia="微软雅黑" w:hAnsi="微软雅黑" w:cs="微软雅黑" w:hint="eastAsia"/>
          <w:sz w:val="18"/>
          <w:szCs w:val="18"/>
        </w:rPr>
        <w:t>、电抗器有一接地螺栓，必须</w:t>
      </w:r>
      <w:r>
        <w:rPr>
          <w:rFonts w:ascii="微软雅黑" w:eastAsia="微软雅黑" w:hAnsi="微软雅黑" w:cs="微软雅黑" w:hint="eastAsia"/>
          <w:sz w:val="18"/>
          <w:szCs w:val="18"/>
        </w:rPr>
        <w:t>接入保护接地系统。保护接地系统的接地电阻值和接地线的截面必须符合电气安装规程；</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螺栓联接必须保证足够的接触度压力，可使用蝶型垫圈或弹簧垫圈。在接线之前，所有联结螺栓和接线板必须清洁。所有联结需紧固可靠，在紧固电气联接螺栓时需采用扭矩扳手，使螺栓张力较为均匀，并可避免产生过大张力</w:t>
      </w:r>
      <w:r>
        <w:rPr>
          <w:rFonts w:ascii="微软雅黑" w:eastAsia="微软雅黑" w:hAnsi="微软雅黑" w:cs="微软雅黑" w:hint="eastAsia"/>
          <w:sz w:val="18"/>
          <w:szCs w:val="18"/>
        </w:rPr>
        <w:t>。</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12</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电抗器有一接地螺栓，必须接入保护接地系统。保护接地系统的接地电阻值和接地线的截面必须符合电气安装规程；</w:t>
      </w:r>
    </w:p>
    <w:p w:rsidR="003C3600" w:rsidRDefault="003C3600">
      <w:pPr>
        <w:spacing w:line="240" w:lineRule="exact"/>
        <w:rPr>
          <w:rFonts w:ascii="微软雅黑" w:eastAsia="微软雅黑" w:hAnsi="微软雅黑" w:cs="微软雅黑"/>
          <w:sz w:val="18"/>
          <w:szCs w:val="18"/>
        </w:rPr>
      </w:pP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七、</w:t>
      </w:r>
      <w:r>
        <w:rPr>
          <w:rFonts w:ascii="微软雅黑" w:eastAsia="微软雅黑" w:hAnsi="微软雅黑" w:cs="微软雅黑" w:hint="eastAsia"/>
          <w:sz w:val="18"/>
          <w:szCs w:val="18"/>
        </w:rPr>
        <w:t xml:space="preserve">The installation of the reactor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 the indo</w:t>
      </w:r>
      <w:r>
        <w:rPr>
          <w:rFonts w:ascii="微软雅黑" w:eastAsia="微软雅黑" w:hAnsi="微软雅黑" w:cs="微软雅黑" w:hint="eastAsia"/>
          <w:sz w:val="18"/>
          <w:szCs w:val="18"/>
        </w:rPr>
        <w:t xml:space="preserve">or use of reactor must be installed in the interior of the anti - drop and daylight protection. Corrosive gas and dust particles should be prevented from invading the dry reactor.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2. The base of the reactor must be able to bear all the </w:t>
      </w:r>
      <w:r>
        <w:rPr>
          <w:rFonts w:ascii="微软雅黑" w:eastAsia="微软雅黑" w:hAnsi="微软雅黑" w:cs="微软雅黑" w:hint="eastAsia"/>
          <w:sz w:val="18"/>
          <w:szCs w:val="18"/>
        </w:rPr>
        <w:lastRenderedPageBreak/>
        <w:t>quality o</w:t>
      </w:r>
      <w:r>
        <w:rPr>
          <w:rFonts w:ascii="微软雅黑" w:eastAsia="微软雅黑" w:hAnsi="微软雅黑" w:cs="微软雅黑" w:hint="eastAsia"/>
          <w:sz w:val="18"/>
          <w:szCs w:val="18"/>
        </w:rPr>
        <w:t xml:space="preserve">f the reactor and should meet the requirements of the national building code.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3. The installation and design of the reactor must meet the requirements of personal safety. It should be ensured that the reactor can not be touched by people during oper</w:t>
      </w:r>
      <w:r>
        <w:rPr>
          <w:rFonts w:ascii="微软雅黑" w:eastAsia="微软雅黑" w:hAnsi="微软雅黑" w:cs="微软雅黑" w:hint="eastAsia"/>
          <w:sz w:val="18"/>
          <w:szCs w:val="18"/>
        </w:rPr>
        <w:t xml:space="preserve">ation.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4, in order to facilitate installation and maintenance and patrol on duty, there must be a channel between reactors and walls. There must be more than 1m gap between the adjacent reactors.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5. There should be enough ventilation facilities in the reactor to ensure that the reactor diffuses in time because of the heat generated by the loss.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6, the reactor should be installed outside the wall 600mm to ensure the flow of air around t</w:t>
      </w:r>
      <w:r>
        <w:rPr>
          <w:rFonts w:ascii="微软雅黑" w:eastAsia="微软雅黑" w:hAnsi="微软雅黑" w:cs="微软雅黑" w:hint="eastAsia"/>
          <w:sz w:val="18"/>
          <w:szCs w:val="18"/>
        </w:rPr>
        <w:t xml:space="preserve">he reactor and the safety requirements of the body. The fences or blinds of the inlet and outlet shall not reduce the effective cross section of convection, and the entry and exit of the </w:t>
      </w:r>
      <w:proofErr w:type="spellStart"/>
      <w:r>
        <w:rPr>
          <w:rFonts w:ascii="微软雅黑" w:eastAsia="微软雅黑" w:hAnsi="微软雅黑" w:cs="微软雅黑" w:hint="eastAsia"/>
          <w:sz w:val="18"/>
          <w:szCs w:val="18"/>
        </w:rPr>
        <w:t>tuyere</w:t>
      </w:r>
      <w:proofErr w:type="spellEnd"/>
      <w:r>
        <w:rPr>
          <w:rFonts w:ascii="微软雅黑" w:eastAsia="微软雅黑" w:hAnsi="微软雅黑" w:cs="微软雅黑" w:hint="eastAsia"/>
          <w:sz w:val="18"/>
          <w:szCs w:val="18"/>
        </w:rPr>
        <w:t xml:space="preserve"> must prevent the entry of foreign objects.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7. Befor</w:t>
      </w:r>
      <w:r>
        <w:rPr>
          <w:rFonts w:ascii="微软雅黑" w:eastAsia="微软雅黑" w:hAnsi="微软雅黑" w:cs="微软雅黑" w:hint="eastAsia"/>
          <w:sz w:val="18"/>
          <w:szCs w:val="18"/>
        </w:rPr>
        <w:t xml:space="preserve">e connecting all terminals of the electric power line, we should be familiar with the test report and the connection chart on the nameplate. The connection should be correct.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Line 8, connecting cable or </w:t>
      </w:r>
      <w:proofErr w:type="spellStart"/>
      <w:r>
        <w:rPr>
          <w:rFonts w:ascii="微软雅黑" w:eastAsia="微软雅黑" w:hAnsi="微软雅黑" w:cs="微软雅黑" w:hint="eastAsia"/>
          <w:sz w:val="18"/>
          <w:szCs w:val="18"/>
        </w:rPr>
        <w:t>busbar</w:t>
      </w:r>
      <w:proofErr w:type="spellEnd"/>
      <w:r>
        <w:rPr>
          <w:rFonts w:ascii="微软雅黑" w:eastAsia="微软雅黑" w:hAnsi="微软雅黑" w:cs="微软雅黑" w:hint="eastAsia"/>
          <w:sz w:val="18"/>
          <w:szCs w:val="18"/>
        </w:rPr>
        <w:t xml:space="preserve"> components must comply with the rule</w:t>
      </w:r>
      <w:r>
        <w:rPr>
          <w:rFonts w:ascii="微软雅黑" w:eastAsia="微软雅黑" w:hAnsi="微软雅黑" w:cs="微软雅黑" w:hint="eastAsia"/>
          <w:sz w:val="18"/>
          <w:szCs w:val="18"/>
        </w:rPr>
        <w:t>s and procedures for electrical installation and operation of the reactor requirements, select the appropriate section of the cable and the bus bar. The connection line shall not produce excessive mechanical pull and torque on the terminal. When the curren</w:t>
      </w:r>
      <w:r>
        <w:rPr>
          <w:rFonts w:ascii="微软雅黑" w:eastAsia="微软雅黑" w:hAnsi="微软雅黑" w:cs="微软雅黑" w:hint="eastAsia"/>
          <w:sz w:val="18"/>
          <w:szCs w:val="18"/>
        </w:rPr>
        <w:t xml:space="preserve">t is more than 1000 amperes, there must be a soft connection between the </w:t>
      </w:r>
      <w:proofErr w:type="spellStart"/>
      <w:r>
        <w:rPr>
          <w:rFonts w:ascii="微软雅黑" w:eastAsia="微软雅黑" w:hAnsi="微软雅黑" w:cs="微软雅黑" w:hint="eastAsia"/>
          <w:sz w:val="18"/>
          <w:szCs w:val="18"/>
        </w:rPr>
        <w:t>busbar</w:t>
      </w:r>
      <w:proofErr w:type="spellEnd"/>
      <w:r>
        <w:rPr>
          <w:rFonts w:ascii="微软雅黑" w:eastAsia="微软雅黑" w:hAnsi="微软雅黑" w:cs="微软雅黑" w:hint="eastAsia"/>
          <w:sz w:val="18"/>
          <w:szCs w:val="18"/>
        </w:rPr>
        <w:t xml:space="preserve"> and the reactor terminal to compensate the stress produced in the heat expansion and contraction of the conductor.           </w:t>
      </w:r>
    </w:p>
    <w:p w:rsidR="003C3600" w:rsidRDefault="00023501">
      <w:pPr>
        <w:spacing w:line="240" w:lineRule="exact"/>
        <w:ind w:firstLineChars="100" w:firstLine="180"/>
        <w:rPr>
          <w:rFonts w:ascii="微软雅黑" w:eastAsia="微软雅黑" w:hAnsi="微软雅黑" w:cs="微软雅黑"/>
          <w:sz w:val="18"/>
          <w:szCs w:val="18"/>
        </w:rPr>
      </w:pPr>
      <w:r>
        <w:rPr>
          <w:rFonts w:ascii="微软雅黑" w:eastAsia="微软雅黑" w:hAnsi="微软雅黑" w:cs="微软雅黑" w:hint="eastAsia"/>
          <w:sz w:val="18"/>
          <w:szCs w:val="18"/>
        </w:rPr>
        <w:t>9, the minimum insulation distance between the cha</w:t>
      </w:r>
      <w:r>
        <w:rPr>
          <w:rFonts w:ascii="微软雅黑" w:eastAsia="微软雅黑" w:hAnsi="微软雅黑" w:cs="微软雅黑" w:hint="eastAsia"/>
          <w:sz w:val="18"/>
          <w:szCs w:val="18"/>
        </w:rPr>
        <w:t xml:space="preserve">rged body and the charged body to the ground must be guaranteed.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10. There is a grounding bolt in the reactor, which must be connected to the protective grounding system. The grounding resistance value of the protected grounding system and the c</w:t>
      </w:r>
      <w:r>
        <w:rPr>
          <w:rFonts w:ascii="微软雅黑" w:eastAsia="微软雅黑" w:hAnsi="微软雅黑" w:cs="微软雅黑" w:hint="eastAsia"/>
          <w:sz w:val="18"/>
          <w:szCs w:val="18"/>
        </w:rPr>
        <w:t xml:space="preserve">ross section of the grounding line must conform to the electrical installation regulations.            </w:t>
      </w:r>
      <w:r>
        <w:rPr>
          <w:rFonts w:ascii="微软雅黑" w:eastAsia="微软雅黑" w:hAnsi="微软雅黑" w:cs="微软雅黑" w:hint="eastAsia"/>
          <w:sz w:val="18"/>
          <w:szCs w:val="18"/>
        </w:rPr>
        <w:t xml:space="preserve">         </w:t>
      </w:r>
      <w:r>
        <w:rPr>
          <w:rFonts w:ascii="微软雅黑" w:eastAsia="微软雅黑" w:hAnsi="微软雅黑" w:cs="微软雅黑" w:hint="eastAsia"/>
          <w:sz w:val="18"/>
          <w:szCs w:val="18"/>
        </w:rPr>
        <w:t>11, the bolt connection must ensure enough contact pressure, and the butterfly washer or spring washer can be used. All joint bolts and wiring b</w:t>
      </w:r>
      <w:r>
        <w:rPr>
          <w:rFonts w:ascii="微软雅黑" w:eastAsia="微软雅黑" w:hAnsi="微软雅黑" w:cs="微软雅黑" w:hint="eastAsia"/>
          <w:sz w:val="18"/>
          <w:szCs w:val="18"/>
        </w:rPr>
        <w:t xml:space="preserve">oards must be cleaned before wiring. All connection should be fastened and reliable. Torque wrench should be used when fastening electrical connection bolts so that the tension of the bolt is more uniform and the excessive tension can be avoided.          </w:t>
      </w:r>
      <w:r>
        <w:rPr>
          <w:rFonts w:ascii="微软雅黑" w:eastAsia="微软雅黑" w:hAnsi="微软雅黑" w:cs="微软雅黑" w:hint="eastAsia"/>
          <w:sz w:val="18"/>
          <w:szCs w:val="18"/>
        </w:rPr>
        <w:t xml:space="preserve"> </w:t>
      </w:r>
      <w:r>
        <w:rPr>
          <w:rFonts w:ascii="微软雅黑" w:eastAsia="微软雅黑" w:hAnsi="微软雅黑" w:cs="微软雅黑" w:hint="eastAsia"/>
          <w:sz w:val="18"/>
          <w:szCs w:val="18"/>
        </w:rPr>
        <w:t xml:space="preserve"> </w:t>
      </w:r>
      <w:r>
        <w:rPr>
          <w:rFonts w:ascii="微软雅黑" w:eastAsia="微软雅黑" w:hAnsi="微软雅黑" w:cs="微软雅黑" w:hint="eastAsia"/>
          <w:sz w:val="18"/>
          <w:szCs w:val="18"/>
        </w:rPr>
        <w:t>12. There is a grounding bolt in the reactor, which must be connected to the protective grounding system. The grounding resistance value of the protected grounding system and the cross section of the grounding line must conform to the electrical installa</w:t>
      </w:r>
      <w:r>
        <w:rPr>
          <w:rFonts w:ascii="微软雅黑" w:eastAsia="微软雅黑" w:hAnsi="微软雅黑" w:cs="微软雅黑" w:hint="eastAsia"/>
          <w:sz w:val="18"/>
          <w:szCs w:val="18"/>
        </w:rPr>
        <w:t>tion regulations.</w:t>
      </w: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八</w:t>
      </w:r>
      <w:r>
        <w:rPr>
          <w:rFonts w:ascii="微软雅黑" w:eastAsia="微软雅黑" w:hAnsi="微软雅黑" w:cs="微软雅黑" w:hint="eastAsia"/>
          <w:b/>
          <w:bCs/>
          <w:sz w:val="18"/>
          <w:szCs w:val="18"/>
        </w:rPr>
        <w:t>、电抗器投入运行前的检查和试验</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、投运前需检查电抗器线圈及引线连接，有无损坏或松动；</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、检查电抗器外壳和铁芯是否永久性接地；</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、检查铁芯、线圈上面是否有异物，气道是否有灰尘及异物；</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4</w:t>
      </w:r>
      <w:r>
        <w:rPr>
          <w:rFonts w:ascii="微软雅黑" w:eastAsia="微软雅黑" w:hAnsi="微软雅黑" w:cs="微软雅黑" w:hint="eastAsia"/>
          <w:sz w:val="18"/>
          <w:szCs w:val="18"/>
        </w:rPr>
        <w:t>、运行前应用压缩空气将电抗器线圈、铁芯及气道刷干净；</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5</w:t>
      </w:r>
      <w:r>
        <w:rPr>
          <w:rFonts w:ascii="微软雅黑" w:eastAsia="微软雅黑" w:hAnsi="微软雅黑" w:cs="微软雅黑" w:hint="eastAsia"/>
          <w:sz w:val="18"/>
          <w:szCs w:val="18"/>
        </w:rPr>
        <w:t>、投运前的产品试验</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5-1</w:t>
      </w:r>
      <w:r>
        <w:rPr>
          <w:rFonts w:ascii="微软雅黑" w:eastAsia="微软雅黑" w:hAnsi="微软雅黑" w:cs="微软雅黑" w:hint="eastAsia"/>
          <w:sz w:val="18"/>
          <w:szCs w:val="18"/>
        </w:rPr>
        <w:t>铁芯绝缘电阻测试：</w:t>
      </w:r>
      <w:r>
        <w:rPr>
          <w:rFonts w:ascii="微软雅黑" w:eastAsia="微软雅黑" w:hAnsi="微软雅黑" w:cs="微软雅黑" w:hint="eastAsia"/>
          <w:sz w:val="18"/>
          <w:szCs w:val="18"/>
        </w:rPr>
        <w:t xml:space="preserve">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w:t>
      </w:r>
      <w:r>
        <w:rPr>
          <w:rFonts w:ascii="微软雅黑" w:eastAsia="微软雅黑" w:hAnsi="微软雅黑" w:cs="微软雅黑" w:hint="eastAsia"/>
          <w:sz w:val="18"/>
          <w:szCs w:val="18"/>
        </w:rPr>
        <w:t>使电抗器铁芯暂时脱离上夹件（测量结束后恢复原状），用</w:t>
      </w:r>
      <w:r>
        <w:rPr>
          <w:rFonts w:ascii="微软雅黑" w:eastAsia="微软雅黑" w:hAnsi="微软雅黑" w:cs="微软雅黑" w:hint="eastAsia"/>
          <w:sz w:val="18"/>
          <w:szCs w:val="18"/>
        </w:rPr>
        <w:t>500V</w:t>
      </w:r>
      <w:r>
        <w:rPr>
          <w:rFonts w:ascii="微软雅黑" w:eastAsia="微软雅黑" w:hAnsi="微软雅黑" w:cs="微软雅黑" w:hint="eastAsia"/>
          <w:sz w:val="18"/>
          <w:szCs w:val="18"/>
        </w:rPr>
        <w:t>兆欧表测量（相对温度≤</w:t>
      </w:r>
      <w:r>
        <w:rPr>
          <w:rFonts w:ascii="微软雅黑" w:eastAsia="微软雅黑" w:hAnsi="微软雅黑" w:cs="微软雅黑" w:hint="eastAsia"/>
          <w:sz w:val="18"/>
          <w:szCs w:val="18"/>
        </w:rPr>
        <w:t>85%</w:t>
      </w:r>
      <w:r>
        <w:rPr>
          <w:rFonts w:ascii="微软雅黑" w:eastAsia="微软雅黑" w:hAnsi="微软雅黑" w:cs="微软雅黑" w:hint="eastAsia"/>
          <w:sz w:val="18"/>
          <w:szCs w:val="18"/>
        </w:rPr>
        <w:t>）铁芯</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夹件及地≥</w:t>
      </w:r>
      <w:r>
        <w:rPr>
          <w:rFonts w:ascii="微软雅黑" w:eastAsia="微软雅黑" w:hAnsi="微软雅黑" w:cs="微软雅黑" w:hint="eastAsia"/>
          <w:sz w:val="18"/>
          <w:szCs w:val="18"/>
        </w:rPr>
        <w:t>2M</w:t>
      </w:r>
      <w:r>
        <w:rPr>
          <w:rFonts w:ascii="微软雅黑" w:eastAsia="微软雅黑" w:hAnsi="微软雅黑" w:cs="微软雅黑" w:hint="eastAsia"/>
          <w:sz w:val="18"/>
          <w:szCs w:val="18"/>
        </w:rPr>
        <w:t>Ω；</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5-2</w:t>
      </w:r>
      <w:r>
        <w:rPr>
          <w:rFonts w:ascii="微软雅黑" w:eastAsia="微软雅黑" w:hAnsi="微软雅黑" w:cs="微软雅黑" w:hint="eastAsia"/>
          <w:sz w:val="18"/>
          <w:szCs w:val="18"/>
        </w:rPr>
        <w:t>测量线圈的绝缘电阻测试（温度</w:t>
      </w:r>
      <w:r>
        <w:rPr>
          <w:rFonts w:ascii="微软雅黑" w:eastAsia="微软雅黑" w:hAnsi="微软雅黑" w:cs="微软雅黑" w:hint="eastAsia"/>
          <w:sz w:val="18"/>
          <w:szCs w:val="18"/>
        </w:rPr>
        <w:t>10</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t>-40</w:t>
      </w:r>
      <w:r>
        <w:rPr>
          <w:rFonts w:ascii="微软雅黑" w:eastAsia="微软雅黑" w:hAnsi="微软雅黑" w:cs="微软雅黑" w:hint="eastAsia"/>
          <w:sz w:val="18"/>
          <w:szCs w:val="18"/>
        </w:rPr>
        <w:t>℃，相对湿度≤</w:t>
      </w:r>
      <w:r>
        <w:rPr>
          <w:rFonts w:ascii="微软雅黑" w:eastAsia="微软雅黑" w:hAnsi="微软雅黑" w:cs="微软雅黑" w:hint="eastAsia"/>
          <w:sz w:val="18"/>
          <w:szCs w:val="18"/>
        </w:rPr>
        <w:t>85%</w:t>
      </w:r>
      <w:r>
        <w:rPr>
          <w:rFonts w:ascii="微软雅黑" w:eastAsia="微软雅黑" w:hAnsi="微软雅黑" w:cs="微软雅黑" w:hint="eastAsia"/>
          <w:sz w:val="18"/>
          <w:szCs w:val="18"/>
        </w:rPr>
        <w:t>），用</w:t>
      </w:r>
      <w:r>
        <w:rPr>
          <w:rFonts w:ascii="微软雅黑" w:eastAsia="微软雅黑" w:hAnsi="微软雅黑" w:cs="微软雅黑" w:hint="eastAsia"/>
          <w:sz w:val="18"/>
          <w:szCs w:val="18"/>
        </w:rPr>
        <w:t>2500V</w:t>
      </w:r>
      <w:r>
        <w:rPr>
          <w:rFonts w:ascii="微软雅黑" w:eastAsia="微软雅黑" w:hAnsi="微软雅黑" w:cs="微软雅黑" w:hint="eastAsia"/>
          <w:sz w:val="18"/>
          <w:szCs w:val="18"/>
        </w:rPr>
        <w:t>兆欧表测量绕组对地绝缘电阻，应≥</w:t>
      </w:r>
      <w:r>
        <w:rPr>
          <w:rFonts w:ascii="微软雅黑" w:eastAsia="微软雅黑" w:hAnsi="微软雅黑" w:cs="微软雅黑" w:hint="eastAsia"/>
          <w:sz w:val="18"/>
          <w:szCs w:val="18"/>
        </w:rPr>
        <w:t>300M</w:t>
      </w:r>
      <w:r>
        <w:rPr>
          <w:rFonts w:ascii="微软雅黑" w:eastAsia="微软雅黑" w:hAnsi="微软雅黑" w:cs="微软雅黑" w:hint="eastAsia"/>
          <w:sz w:val="18"/>
          <w:szCs w:val="18"/>
        </w:rPr>
        <w:t>Ω；</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5-3 </w:t>
      </w:r>
      <w:r>
        <w:rPr>
          <w:rFonts w:ascii="微软雅黑" w:eastAsia="微软雅黑" w:hAnsi="微软雅黑" w:cs="微软雅黑" w:hint="eastAsia"/>
          <w:sz w:val="18"/>
          <w:szCs w:val="18"/>
        </w:rPr>
        <w:t>直流电阻的测量；</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5-4 </w:t>
      </w:r>
      <w:r>
        <w:rPr>
          <w:rFonts w:ascii="微软雅黑" w:eastAsia="微软雅黑" w:hAnsi="微软雅黑" w:cs="微软雅黑" w:hint="eastAsia"/>
          <w:sz w:val="18"/>
          <w:szCs w:val="18"/>
        </w:rPr>
        <w:t>外施工频耐压的试验，试验电压按出厂试验电压值的</w:t>
      </w:r>
      <w:r>
        <w:rPr>
          <w:rFonts w:ascii="微软雅黑" w:eastAsia="微软雅黑" w:hAnsi="微软雅黑" w:cs="微软雅黑" w:hint="eastAsia"/>
          <w:sz w:val="18"/>
          <w:szCs w:val="18"/>
        </w:rPr>
        <w:t xml:space="preserve">85% </w:t>
      </w:r>
      <w:r>
        <w:rPr>
          <w:rFonts w:ascii="微软雅黑" w:eastAsia="微软雅黑" w:hAnsi="微软雅黑" w:cs="微软雅黑" w:hint="eastAsia"/>
          <w:sz w:val="18"/>
          <w:szCs w:val="18"/>
        </w:rPr>
        <w:t>，历时</w:t>
      </w:r>
      <w:r>
        <w:rPr>
          <w:rFonts w:ascii="微软雅黑" w:eastAsia="微软雅黑" w:hAnsi="微软雅黑" w:cs="微软雅黑" w:hint="eastAsia"/>
          <w:sz w:val="18"/>
          <w:szCs w:val="18"/>
        </w:rPr>
        <w:t>60</w:t>
      </w:r>
      <w:r>
        <w:rPr>
          <w:rFonts w:ascii="微软雅黑" w:eastAsia="微软雅黑" w:hAnsi="微软雅黑" w:cs="微软雅黑" w:hint="eastAsia"/>
          <w:sz w:val="18"/>
          <w:szCs w:val="18"/>
        </w:rPr>
        <w:t>秒钟。</w:t>
      </w:r>
    </w:p>
    <w:p w:rsidR="003C3600" w:rsidRDefault="00023501">
      <w:pPr>
        <w:numPr>
          <w:ilvl w:val="0"/>
          <w:numId w:val="3"/>
        </w:num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Check and test before the reactor is put into operation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1. Check the coil of the reactor and the connection of the lead wire bef</w:t>
      </w:r>
      <w:r>
        <w:rPr>
          <w:rFonts w:ascii="微软雅黑" w:eastAsia="微软雅黑" w:hAnsi="微软雅黑" w:cs="微软雅黑" w:hint="eastAsia"/>
          <w:sz w:val="18"/>
          <w:szCs w:val="18"/>
        </w:rPr>
        <w:t xml:space="preserve">ore it is put into operation, without damage or loosening.        </w:t>
      </w:r>
    </w:p>
    <w:p w:rsidR="003C3600" w:rsidRDefault="00023501">
      <w:p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2. Check whether the shell of the reactor and the iron core are permanently grounded.       </w:t>
      </w:r>
    </w:p>
    <w:p w:rsidR="003C3600" w:rsidRDefault="00023501">
      <w:p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3. Check whether there are foreign objects on the iron core and the coil, and whether there is dust and foreign body in the airways.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4. Using compressed air before running, the reactor coil, iron core and air passage are brushed clean.      </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   5</w:t>
      </w:r>
      <w:r>
        <w:rPr>
          <w:rFonts w:ascii="微软雅黑" w:eastAsia="微软雅黑" w:hAnsi="微软雅黑" w:cs="微软雅黑" w:hint="eastAsia"/>
          <w:sz w:val="18"/>
          <w:szCs w:val="18"/>
        </w:rPr>
        <w:t xml:space="preserve">. Test of the product before delivery      5-1 core insulation resistance test:     The reactor iron core temporarily from the upper clamp (recovered after measuring), with 500V </w:t>
      </w:r>
      <w:proofErr w:type="spellStart"/>
      <w:r>
        <w:rPr>
          <w:rFonts w:ascii="微软雅黑" w:eastAsia="微软雅黑" w:hAnsi="微软雅黑" w:cs="微软雅黑" w:hint="eastAsia"/>
          <w:sz w:val="18"/>
          <w:szCs w:val="18"/>
        </w:rPr>
        <w:t>megger</w:t>
      </w:r>
      <w:proofErr w:type="spellEnd"/>
      <w:r>
        <w:rPr>
          <w:rFonts w:ascii="微软雅黑" w:eastAsia="微软雅黑" w:hAnsi="微软雅黑" w:cs="微软雅黑" w:hint="eastAsia"/>
          <w:sz w:val="18"/>
          <w:szCs w:val="18"/>
        </w:rPr>
        <w:t xml:space="preserve"> (relative humidity is less than or equal to 85%) - core clamps and more</w:t>
      </w:r>
      <w:r>
        <w:rPr>
          <w:rFonts w:ascii="微软雅黑" w:eastAsia="微软雅黑" w:hAnsi="微软雅黑" w:cs="微软雅黑" w:hint="eastAsia"/>
          <w:sz w:val="18"/>
          <w:szCs w:val="18"/>
        </w:rPr>
        <w:t xml:space="preserve"> than 2M;           Insulation resistance test 5-2 coils (temperature of 10 DEG -40 DEG, relative humidity is less than or equal to 85%), with 2500V </w:t>
      </w:r>
      <w:proofErr w:type="spellStart"/>
      <w:r>
        <w:rPr>
          <w:rFonts w:ascii="微软雅黑" w:eastAsia="微软雅黑" w:hAnsi="微软雅黑" w:cs="微软雅黑" w:hint="eastAsia"/>
          <w:sz w:val="18"/>
          <w:szCs w:val="18"/>
        </w:rPr>
        <w:t>megger</w:t>
      </w:r>
      <w:proofErr w:type="spellEnd"/>
      <w:r>
        <w:rPr>
          <w:rFonts w:ascii="微软雅黑" w:eastAsia="微软雅黑" w:hAnsi="微软雅黑" w:cs="微软雅黑" w:hint="eastAsia"/>
          <w:sz w:val="18"/>
          <w:szCs w:val="18"/>
        </w:rPr>
        <w:t xml:space="preserve"> winding insulation resistance to the ground, should be more than 300M;          5-3 measurement of D</w:t>
      </w:r>
      <w:r>
        <w:rPr>
          <w:rFonts w:ascii="微软雅黑" w:eastAsia="微软雅黑" w:hAnsi="微软雅黑" w:cs="微软雅黑" w:hint="eastAsia"/>
          <w:sz w:val="18"/>
          <w:szCs w:val="18"/>
        </w:rPr>
        <w:t>C resistance;            The test of 5-4 external construction frequency withstand voltage, the test voltage is 85% of the test voltage value of the factory, which takes 60 seconds.</w:t>
      </w:r>
    </w:p>
    <w:p w:rsidR="003C3600" w:rsidRDefault="003C3600">
      <w:pPr>
        <w:spacing w:line="240" w:lineRule="exact"/>
        <w:rPr>
          <w:rFonts w:ascii="微软雅黑" w:eastAsia="微软雅黑" w:hAnsi="微软雅黑" w:cs="微软雅黑"/>
          <w:b/>
          <w:bCs/>
          <w:sz w:val="18"/>
          <w:szCs w:val="18"/>
        </w:rPr>
      </w:pPr>
    </w:p>
    <w:p w:rsidR="003C3600" w:rsidRDefault="00023501">
      <w:pPr>
        <w:spacing w:line="240" w:lineRule="exact"/>
        <w:rPr>
          <w:rFonts w:ascii="微软雅黑" w:eastAsia="微软雅黑" w:hAnsi="微软雅黑" w:cs="微软雅黑"/>
          <w:b/>
          <w:bCs/>
          <w:sz w:val="18"/>
          <w:szCs w:val="18"/>
        </w:rPr>
      </w:pPr>
      <w:r>
        <w:rPr>
          <w:rFonts w:ascii="微软雅黑" w:eastAsia="微软雅黑" w:hAnsi="微软雅黑" w:cs="微软雅黑" w:hint="eastAsia"/>
          <w:b/>
          <w:bCs/>
          <w:sz w:val="18"/>
          <w:szCs w:val="18"/>
        </w:rPr>
        <w:t>九</w:t>
      </w:r>
      <w:r>
        <w:rPr>
          <w:rFonts w:ascii="微软雅黑" w:eastAsia="微软雅黑" w:hAnsi="微软雅黑" w:cs="微软雅黑" w:hint="eastAsia"/>
          <w:b/>
          <w:bCs/>
          <w:sz w:val="18"/>
          <w:szCs w:val="18"/>
        </w:rPr>
        <w:t>、电抗器维护</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、对电抗器进行维护时，应遵守安全规程，必须把电抗器与系统断开；</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、电抗器的维护工作主要是除尘，尤其是除掉气道中间的灰尘污垢，以</w:t>
      </w:r>
      <w:r>
        <w:rPr>
          <w:rFonts w:ascii="微软雅黑" w:eastAsia="微软雅黑" w:hAnsi="微软雅黑" w:cs="微软雅黑" w:hint="eastAsia"/>
          <w:sz w:val="18"/>
          <w:szCs w:val="18"/>
        </w:rPr>
        <w:t>防在碍冷却的效果和降低绝缘性能。操作人员可按下列顺序进行维护；</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2.1</w:t>
      </w:r>
      <w:r>
        <w:rPr>
          <w:rFonts w:ascii="微软雅黑" w:eastAsia="微软雅黑" w:hAnsi="微软雅黑" w:cs="微软雅黑" w:hint="eastAsia"/>
          <w:sz w:val="18"/>
          <w:szCs w:val="18"/>
        </w:rPr>
        <w:t>对线圈、引线及温控装置、风机进行全面的外观检查；</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2.2</w:t>
      </w:r>
      <w:r>
        <w:rPr>
          <w:rFonts w:ascii="微软雅黑" w:eastAsia="微软雅黑" w:hAnsi="微软雅黑" w:cs="微软雅黑" w:hint="eastAsia"/>
          <w:sz w:val="18"/>
          <w:szCs w:val="18"/>
        </w:rPr>
        <w:t>可用吸尘器、干燥的压缩空气进行除尘。绝缘子、端子板及其它绝缘零件的表面，应用干布擦净；</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2.3</w:t>
      </w:r>
      <w:r>
        <w:rPr>
          <w:rFonts w:ascii="微软雅黑" w:eastAsia="微软雅黑" w:hAnsi="微软雅黑" w:cs="微软雅黑" w:hint="eastAsia"/>
          <w:sz w:val="18"/>
          <w:szCs w:val="18"/>
        </w:rPr>
        <w:t>按常规测量绝缘电阻，并记录数值；</w:t>
      </w:r>
    </w:p>
    <w:p w:rsidR="003C3600" w:rsidRDefault="00023501">
      <w:p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2.4</w:t>
      </w:r>
      <w:r>
        <w:rPr>
          <w:rFonts w:ascii="微软雅黑" w:eastAsia="微软雅黑" w:hAnsi="微软雅黑" w:cs="微软雅黑" w:hint="eastAsia"/>
          <w:sz w:val="18"/>
          <w:szCs w:val="18"/>
        </w:rPr>
        <w:t>检查电力线路的联结是否紧固，避免因接头松驰而引起导体过热而发生事故；</w:t>
      </w:r>
    </w:p>
    <w:p w:rsidR="003C3600" w:rsidRDefault="00023501">
      <w:pPr>
        <w:numPr>
          <w:ilvl w:val="0"/>
          <w:numId w:val="3"/>
        </w:numPr>
        <w:spacing w:line="240" w:lineRule="exact"/>
        <w:rPr>
          <w:rFonts w:ascii="微软雅黑" w:eastAsia="微软雅黑" w:hAnsi="微软雅黑" w:cs="微软雅黑"/>
          <w:sz w:val="18"/>
          <w:szCs w:val="18"/>
        </w:rPr>
      </w:pPr>
      <w:r>
        <w:rPr>
          <w:rFonts w:ascii="微软雅黑" w:eastAsia="微软雅黑" w:hAnsi="微软雅黑" w:cs="微软雅黑" w:hint="eastAsia"/>
          <w:sz w:val="18"/>
          <w:szCs w:val="18"/>
        </w:rPr>
        <w:t xml:space="preserve">The maintenance of the reactor        </w:t>
      </w:r>
    </w:p>
    <w:p w:rsidR="003C3600" w:rsidRDefault="00023501">
      <w:pPr>
        <w:numPr>
          <w:ilvl w:val="0"/>
          <w:numId w:val="4"/>
        </w:numPr>
        <w:spacing w:line="240" w:lineRule="exact"/>
        <w:ind w:firstLine="360"/>
        <w:rPr>
          <w:rFonts w:ascii="微软雅黑" w:eastAsia="微软雅黑" w:hAnsi="微软雅黑" w:cs="微软雅黑"/>
          <w:sz w:val="18"/>
          <w:szCs w:val="18"/>
        </w:rPr>
      </w:pPr>
      <w:r>
        <w:rPr>
          <w:rFonts w:ascii="微软雅黑" w:eastAsia="微软雅黑" w:hAnsi="微软雅黑" w:cs="微软雅黑" w:hint="eastAsia"/>
          <w:sz w:val="18"/>
          <w:szCs w:val="18"/>
        </w:rPr>
        <w:t>When the reactor is maintained, the safety regulatio</w:t>
      </w:r>
      <w:r>
        <w:rPr>
          <w:rFonts w:ascii="微软雅黑" w:eastAsia="微软雅黑" w:hAnsi="微软雅黑" w:cs="微软雅黑" w:hint="eastAsia"/>
          <w:sz w:val="18"/>
          <w:szCs w:val="18"/>
        </w:rPr>
        <w:t xml:space="preserve">ns should be observed, and the reactor and the system must be disconnected.  </w:t>
      </w:r>
    </w:p>
    <w:p w:rsidR="003C3600" w:rsidRDefault="00023501">
      <w:pPr>
        <w:spacing w:line="240" w:lineRule="exact"/>
        <w:ind w:left="360"/>
        <w:rPr>
          <w:rFonts w:ascii="微软雅黑" w:eastAsia="微软雅黑" w:hAnsi="微软雅黑" w:cs="微软雅黑"/>
          <w:sz w:val="18"/>
          <w:szCs w:val="18"/>
        </w:rPr>
      </w:pPr>
      <w:r>
        <w:rPr>
          <w:rFonts w:ascii="微软雅黑" w:eastAsia="微软雅黑" w:hAnsi="微软雅黑" w:cs="微软雅黑" w:hint="eastAsia"/>
          <w:sz w:val="18"/>
          <w:szCs w:val="18"/>
        </w:rPr>
        <w:lastRenderedPageBreak/>
        <w:t xml:space="preserve">   2, the main maintenance work of the reactor is dust removal, especially the dust dirt in the middle of the airways, in order to prevent the cooling effect and reduce the insul</w:t>
      </w:r>
      <w:r>
        <w:rPr>
          <w:rFonts w:ascii="微软雅黑" w:eastAsia="微软雅黑" w:hAnsi="微软雅黑" w:cs="微软雅黑" w:hint="eastAsia"/>
          <w:sz w:val="18"/>
          <w:szCs w:val="18"/>
        </w:rPr>
        <w:t xml:space="preserve">ation performance. Operators can be maintained in the following order.       </w:t>
      </w:r>
    </w:p>
    <w:p w:rsidR="003C3600" w:rsidRDefault="00023501">
      <w:pPr>
        <w:spacing w:line="240" w:lineRule="exact"/>
        <w:ind w:left="360"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2.1 the overall appearance check of the coil, lead wire, temperature control device and fan.   </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   2.2 the dust can be dusted with the vacuum cleaner and the dry compressed air. </w:t>
      </w:r>
      <w:r>
        <w:rPr>
          <w:rFonts w:ascii="微软雅黑" w:eastAsia="微软雅黑" w:hAnsi="微软雅黑" w:cs="微软雅黑" w:hint="eastAsia"/>
          <w:sz w:val="18"/>
          <w:szCs w:val="18"/>
        </w:rPr>
        <w:t xml:space="preserve">The surfaces of insulators, terminal boards and other insulating parts are cleaned with dry cloth.        </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   2.3 the insulation resistance is measured by routine, and the value is recorded.        </w:t>
      </w:r>
    </w:p>
    <w:p w:rsidR="003C3600" w:rsidRDefault="00023501">
      <w:pPr>
        <w:spacing w:line="240" w:lineRule="exact"/>
        <w:ind w:firstLineChars="200" w:firstLine="360"/>
        <w:rPr>
          <w:rFonts w:ascii="微软雅黑" w:eastAsia="微软雅黑" w:hAnsi="微软雅黑" w:cs="微软雅黑"/>
          <w:sz w:val="18"/>
          <w:szCs w:val="18"/>
        </w:rPr>
      </w:pPr>
      <w:r>
        <w:rPr>
          <w:rFonts w:ascii="微软雅黑" w:eastAsia="微软雅黑" w:hAnsi="微软雅黑" w:cs="微软雅黑" w:hint="eastAsia"/>
          <w:sz w:val="18"/>
          <w:szCs w:val="18"/>
        </w:rPr>
        <w:t xml:space="preserve">   2.4 check whether the connection of the electric power</w:t>
      </w:r>
      <w:r>
        <w:rPr>
          <w:rFonts w:ascii="微软雅黑" w:eastAsia="微软雅黑" w:hAnsi="微软雅黑" w:cs="微软雅黑" w:hint="eastAsia"/>
          <w:sz w:val="18"/>
          <w:szCs w:val="18"/>
        </w:rPr>
        <w:t xml:space="preserve"> line is tightened, and avoid the accident caused by the overheating of the conductor caused by the relaxation of the joint.     </w:t>
      </w:r>
    </w:p>
    <w:sectPr w:rsidR="003C3600" w:rsidSect="003C3600">
      <w:headerReference w:type="default" r:id="rId9"/>
      <w:pgSz w:w="11906" w:h="16838"/>
      <w:pgMar w:top="720" w:right="720" w:bottom="720" w:left="720" w:header="851" w:footer="992" w:gutter="0"/>
      <w:cols w:num="2" w:space="720" w:equalWidth="0">
        <w:col w:w="5020" w:space="425"/>
        <w:col w:w="502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501" w:rsidRDefault="00023501" w:rsidP="003C3600">
      <w:r>
        <w:separator/>
      </w:r>
    </w:p>
  </w:endnote>
  <w:endnote w:type="continuationSeparator" w:id="0">
    <w:p w:rsidR="00023501" w:rsidRDefault="00023501" w:rsidP="003C3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501" w:rsidRDefault="00023501" w:rsidP="003C3600">
      <w:r>
        <w:separator/>
      </w:r>
    </w:p>
  </w:footnote>
  <w:footnote w:type="continuationSeparator" w:id="0">
    <w:p w:rsidR="00023501" w:rsidRDefault="00023501" w:rsidP="003C3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600" w:rsidRDefault="00023501">
    <w:pPr>
      <w:pStyle w:val="a4"/>
      <w:jc w:val="center"/>
      <w:rPr>
        <w:b/>
        <w:bCs/>
        <w:sz w:val="28"/>
        <w:szCs w:val="28"/>
      </w:rPr>
    </w:pPr>
    <w:r>
      <w:rPr>
        <w:rFonts w:hint="eastAsia"/>
        <w:b/>
        <w:bCs/>
        <w:sz w:val="28"/>
        <w:szCs w:val="28"/>
      </w:rPr>
      <w:t>变频器用输入、输出电抗器</w:t>
    </w:r>
  </w:p>
  <w:p w:rsidR="003C3600" w:rsidRDefault="00023501">
    <w:pPr>
      <w:pStyle w:val="a4"/>
      <w:jc w:val="center"/>
      <w:rPr>
        <w:b/>
        <w:bCs/>
        <w:sz w:val="28"/>
        <w:szCs w:val="28"/>
      </w:rPr>
    </w:pPr>
    <w:r>
      <w:rPr>
        <w:rFonts w:hint="eastAsia"/>
        <w:b/>
        <w:bCs/>
        <w:sz w:val="28"/>
        <w:szCs w:val="28"/>
      </w:rPr>
      <w:t xml:space="preserve">Input and output reactor for frequency </w:t>
    </w:r>
    <w:r>
      <w:rPr>
        <w:rFonts w:hint="eastAsia"/>
        <w:b/>
        <w:bCs/>
        <w:sz w:val="28"/>
        <w:szCs w:val="28"/>
      </w:rPr>
      <w:t>converter</w:t>
    </w:r>
  </w:p>
  <w:p w:rsidR="003C3600" w:rsidRDefault="003C3600">
    <w:pPr>
      <w:pStyle w:val="a4"/>
      <w:jc w:val="center"/>
      <w:rPr>
        <w:rFonts w:hint="eastAsia"/>
        <w:b/>
        <w:bCs/>
        <w:sz w:val="24"/>
      </w:rPr>
    </w:pPr>
  </w:p>
  <w:p w:rsidR="00817D1C" w:rsidRDefault="00817D1C">
    <w:pPr>
      <w:pStyle w:val="a4"/>
      <w:jc w:val="center"/>
      <w:rPr>
        <w:b/>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CC7D8"/>
    <w:multiLevelType w:val="singleLevel"/>
    <w:tmpl w:val="5A1CC7D8"/>
    <w:lvl w:ilvl="0">
      <w:start w:val="3"/>
      <w:numFmt w:val="decimal"/>
      <w:suff w:val="nothing"/>
      <w:lvlText w:val="%1、"/>
      <w:lvlJc w:val="left"/>
    </w:lvl>
  </w:abstractNum>
  <w:abstractNum w:abstractNumId="1">
    <w:nsid w:val="5A94A872"/>
    <w:multiLevelType w:val="singleLevel"/>
    <w:tmpl w:val="5A94A872"/>
    <w:lvl w:ilvl="0">
      <w:start w:val="2"/>
      <w:numFmt w:val="chineseCounting"/>
      <w:suff w:val="nothing"/>
      <w:lvlText w:val="%1、"/>
      <w:lvlJc w:val="left"/>
    </w:lvl>
  </w:abstractNum>
  <w:abstractNum w:abstractNumId="2">
    <w:nsid w:val="5A94AE25"/>
    <w:multiLevelType w:val="singleLevel"/>
    <w:tmpl w:val="5A94AE25"/>
    <w:lvl w:ilvl="0">
      <w:start w:val="8"/>
      <w:numFmt w:val="chineseCounting"/>
      <w:suff w:val="space"/>
      <w:lvlText w:val="%1、"/>
      <w:lvlJc w:val="left"/>
    </w:lvl>
  </w:abstractNum>
  <w:abstractNum w:abstractNumId="3">
    <w:nsid w:val="5A94AF8C"/>
    <w:multiLevelType w:val="singleLevel"/>
    <w:tmpl w:val="5A94AF8C"/>
    <w:lvl w:ilvl="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3374C91"/>
    <w:rsid w:val="00023501"/>
    <w:rsid w:val="003C3600"/>
    <w:rsid w:val="00817D1C"/>
    <w:rsid w:val="03374C91"/>
    <w:rsid w:val="184A593E"/>
    <w:rsid w:val="1FE44764"/>
    <w:rsid w:val="22216643"/>
    <w:rsid w:val="255B2A85"/>
    <w:rsid w:val="25891213"/>
    <w:rsid w:val="391B531F"/>
    <w:rsid w:val="4A285D14"/>
    <w:rsid w:val="63EB2BC4"/>
    <w:rsid w:val="6ABC068E"/>
    <w:rsid w:val="766339AA"/>
    <w:rsid w:val="7F7A6A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360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C3600"/>
    <w:pPr>
      <w:tabs>
        <w:tab w:val="center" w:pos="4153"/>
        <w:tab w:val="right" w:pos="8306"/>
      </w:tabs>
      <w:snapToGrid w:val="0"/>
      <w:jc w:val="left"/>
    </w:pPr>
    <w:rPr>
      <w:sz w:val="18"/>
    </w:rPr>
  </w:style>
  <w:style w:type="paragraph" w:styleId="a4">
    <w:name w:val="header"/>
    <w:basedOn w:val="a"/>
    <w:qFormat/>
    <w:rsid w:val="003C360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3C3600"/>
    <w:rPr>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1679</Words>
  <Characters>9573</Characters>
  <Application>Microsoft Office Word</Application>
  <DocSecurity>0</DocSecurity>
  <Lines>79</Lines>
  <Paragraphs>22</Paragraphs>
  <ScaleCrop>false</ScaleCrop>
  <Company/>
  <LinksUpToDate>false</LinksUpToDate>
  <CharactersWithSpaces>11230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望尘莫及</dc:creator>
  <cp:lastModifiedBy>Administrator</cp:lastModifiedBy>
  <cp:revision>2</cp:revision>
  <cp:lastPrinted>2017-11-11T01:39:00Z</cp:lastPrinted>
  <dcterms:created xsi:type="dcterms:W3CDTF">2017-11-10T06:15:00Z</dcterms:created>
  <dcterms:modified xsi:type="dcterms:W3CDTF">2018-11-02T07:47:00Z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